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Talk 4 Writing at St Mark and All Saints – 2020/21</w:t>
      </w:r>
    </w:p>
    <w:tbl>
      <w:tblPr>
        <w:tblStyle w:val="Table1"/>
        <w:tblW w:w="140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2410"/>
        <w:gridCol w:w="2280"/>
        <w:gridCol w:w="2256"/>
        <w:gridCol w:w="2374"/>
        <w:gridCol w:w="2300"/>
        <w:tblGridChange w:id="0">
          <w:tblGrid>
            <w:gridCol w:w="2410"/>
            <w:gridCol w:w="2410"/>
            <w:gridCol w:w="2280"/>
            <w:gridCol w:w="2256"/>
            <w:gridCol w:w="2374"/>
            <w:gridCol w:w="2300"/>
          </w:tblGrid>
        </w:tblGridChange>
      </w:tblGrid>
      <w:tr>
        <w:trPr>
          <w:trHeight w:val="49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</w:tr>
      <w:tr>
        <w:trPr>
          <w:trHeight w:val="920" w:hRule="atLeast"/>
        </w:trPr>
        <w:tc>
          <w:tcPr>
            <w:shd w:fill="ecb9f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Y5/6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Theseus and the Minotaur </w:t>
            </w:r>
            <w:r w:rsidDel="00000000" w:rsidR="00000000" w:rsidRPr="00000000">
              <w:rPr>
                <w:b w:val="1"/>
                <w:rtl w:val="0"/>
              </w:rPr>
              <w:t xml:space="preserve">(Beating the Baddie)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Cohesion across paragraphs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How to look after a mythical creature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Layout devices, time adverbials</w:t>
            </w:r>
          </w:p>
        </w:tc>
        <w:tc>
          <w:tcPr>
            <w:shd w:fill="ecb9f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lost thing, Shaun Tan </w:t>
            </w:r>
            <w:r w:rsidDel="00000000" w:rsidR="00000000" w:rsidRPr="00000000">
              <w:rPr>
                <w:b w:val="1"/>
                <w:rtl w:val="0"/>
              </w:rPr>
              <w:t xml:space="preserve">(Finding Tale)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Relative clauses, speech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(dialogue and character toolkit)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Mars Transmission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Diary writing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Subordinating and coordinating conjunctions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(Character toolkit)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cb9f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Home learning - various texts and writing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Poetry, narrative, newspaper report</w:t>
            </w:r>
          </w:p>
        </w:tc>
        <w:tc>
          <w:tcPr>
            <w:shd w:fill="ecb9f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Home learning - MLK I have a dream, </w:t>
            </w:r>
            <w:r w:rsidDel="00000000" w:rsidR="00000000" w:rsidRPr="00000000">
              <w:rPr>
                <w:b w:val="1"/>
                <w:rtl w:val="0"/>
              </w:rPr>
              <w:t xml:space="preserve">Persuasive speech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informal and formal speech, modal verbs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HighwayMan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(Tale of Fear)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Passive/Active voice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Semicolon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(setting and character toolkit)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cb9f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Charlie and The Chocolate Factory </w:t>
            </w:r>
            <w:r w:rsidDel="00000000" w:rsidR="00000000" w:rsidRPr="00000000">
              <w:rPr>
                <w:b w:val="1"/>
                <w:rtl w:val="0"/>
              </w:rPr>
              <w:t xml:space="preserve">(Wishing Tale)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Concise expanded noun phrases, informal and formal speech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(dialogue toolkit)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Chocolate - Bean to Bar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chronological report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Bullet points and hyphens</w:t>
            </w:r>
          </w:p>
        </w:tc>
        <w:tc>
          <w:tcPr>
            <w:shd w:fill="ecb9f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Flotsam </w:t>
            </w:r>
            <w:r w:rsidDel="00000000" w:rsidR="00000000" w:rsidRPr="00000000">
              <w:rPr>
                <w:b w:val="1"/>
                <w:rtl w:val="0"/>
              </w:rPr>
              <w:t xml:space="preserve">(Journey Tale)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commas for clarity, dashes and brackets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(description and setting toolkit)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Benefits of sustainable living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Balanced argument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Passive and active voice, colons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shd w:fill="bdd7ee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Year 3/4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Escape from Pompeii (Warning story)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Subordinating conjunctions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Newspaper/Magazine article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Direct Speech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Stone Age Boy - (Finding tale) 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Expanded Nps &amp; Fronted adverbials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How to Wash a Wooly Mammoth - (Instructional writing)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Adverbs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the suffix -ly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&amp; imperative verbs.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 Egyptian Cinderella (Rags to Riches tale) 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Past tense and adverbs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Figurative language e.g. metaphors and similes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Truth About Mountain Ogres (Writing to inform/explain)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Paragraphs to organise an idea around a theme &amp; adverbs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Stone Trolls (Rescue Tale)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Prepositions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Butterfly Lion (Finding  tale)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Direct Speech and Fronted Adverbials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Poetry (Haikus and Nature Poetry)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Diary entry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 Perfect/Simple Past 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Beowulf  (Conquering the Monster tale)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Expanded NPs &amp; fronted ad</w:t>
            </w:r>
            <w:r w:rsidDel="00000000" w:rsidR="00000000" w:rsidRPr="00000000">
              <w:rPr>
                <w:b w:val="1"/>
                <w:rtl w:val="0"/>
              </w:rPr>
              <w:t xml:space="preserve">verbials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Manchester Ridgeback Dragon (Writing to inform/exp</w:t>
            </w:r>
            <w:r w:rsidDel="00000000" w:rsidR="00000000" w:rsidRPr="00000000">
              <w:rPr>
                <w:rtl w:val="0"/>
              </w:rPr>
              <w:t xml:space="preserve">lain)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Subordinating Conjunctions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shd w:fill="e2ef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Year 1/2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Supertato - Character description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Traction Man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Dogger – Losing story (3 weeks)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How to Catch a star – Instructions (3 weeks)</w:t>
            </w:r>
          </w:p>
        </w:tc>
        <w:tc>
          <w:tcPr>
            <w:shd w:fill="e2ef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*Blended Learning*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tiger who came to tea (3 weeks)- introducing a new character.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connectives , speech marks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Room on the broom (3 weeks) - beat the baddie and a losing tale. </w:t>
            </w:r>
            <w:r w:rsidDel="00000000" w:rsidR="00000000" w:rsidRPr="00000000">
              <w:rPr>
                <w:b w:val="1"/>
                <w:rtl w:val="0"/>
              </w:rPr>
              <w:t xml:space="preserve">speech marks, adjectives </w:t>
            </w:r>
          </w:p>
        </w:tc>
        <w:tc>
          <w:tcPr>
            <w:shd w:fill="e2ef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Diary entry-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First person, past tense, exclamation 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Three little pigs- warning story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make the comparative or superlative forms of short adjectives by adding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 or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est.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 stolen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egg  - Finding tale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Big Book of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Birds - Report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Rainbow</w:t>
            </w:r>
          </w:p>
          <w:p w:rsidR="00000000" w:rsidDel="00000000" w:rsidP="00000000" w:rsidRDefault="00000000" w:rsidRPr="00000000" w14:paraId="000000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Bear - Warning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tale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shd w:fill="fff2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EYFS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We’re Going on A Bear Hunt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Goldilocks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Non-fiction - labelling</w:t>
            </w:r>
          </w:p>
        </w:tc>
        <w:tc>
          <w:tcPr>
            <w:shd w:fill="fff2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Owl Babies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Whatever Next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Non fiction - Space 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Non-fiction - lists</w:t>
            </w:r>
          </w:p>
        </w:tc>
        <w:tc>
          <w:tcPr>
            <w:shd w:fill="fff2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*Remote Learning*</w:t>
            </w:r>
          </w:p>
          <w:p w:rsidR="00000000" w:rsidDel="00000000" w:rsidP="00000000" w:rsidRDefault="00000000" w:rsidRPr="00000000" w14:paraId="0000009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Gingerbread Man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Ugly Duckling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 Tiger Who Came To Tea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Non-fiction - fact files</w:t>
            </w:r>
          </w:p>
        </w:tc>
        <w:tc>
          <w:tcPr>
            <w:shd w:fill="fff2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Julia Donaldson Focus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(WORLD BOOK DAY)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 Elves and the Shoemaker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Non-fiction - letters</w:t>
            </w:r>
          </w:p>
        </w:tc>
        <w:tc>
          <w:tcPr>
            <w:shd w:fill="fff2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 Enormous Turnip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Jack and the Beanstalk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Non-fiction - how to grow a beanstalk</w:t>
            </w:r>
          </w:p>
        </w:tc>
        <w:tc>
          <w:tcPr>
            <w:shd w:fill="fff2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The Rainbow Fish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Pirates Love Underpants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Non-fiction - non chron reports</w:t>
            </w:r>
          </w:p>
        </w:tc>
      </w:tr>
    </w:tbl>
    <w:p w:rsidR="00000000" w:rsidDel="00000000" w:rsidP="00000000" w:rsidRDefault="00000000" w:rsidRPr="00000000" w14:paraId="000000BC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D63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2BFFRwUy5l9L4QqJStalfZOYQ==">AMUW2mUqMDFnFjPxoU6wsjznFMePos/YLq9lId7pX4YfMi0vIKFKhIecds7ef+zZHzAFe5SKTJiTJ+mYfScoC16OcDYvdcV275kZkzIATte5g/fZGU5iq8k=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2021-02-17T11:11:00Z</dcterms:created>
  <dc:creator>Katie Wilson</dc:creator>
</cp:coreProperties>
</file>